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325" w:firstLineChars="300"/>
        <w:jc w:val="both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u w:val="single"/>
          <w:lang w:eastAsia="zh-CN"/>
        </w:rPr>
        <w:t>体育</w:t>
      </w:r>
      <w:r>
        <w:rPr>
          <w:rFonts w:ascii="宋体" w:hAnsi="宋体" w:eastAsia="宋体"/>
          <w:b/>
          <w:sz w:val="44"/>
          <w:szCs w:val="44"/>
          <w:u w:val="single"/>
        </w:rPr>
        <w:t>教师</w:t>
      </w:r>
      <w:r>
        <w:rPr>
          <w:rFonts w:hint="eastAsia" w:ascii="宋体" w:hAnsi="宋体" w:eastAsia="宋体"/>
          <w:b/>
          <w:sz w:val="44"/>
          <w:szCs w:val="44"/>
          <w:u w:val="single"/>
          <w:lang w:val="en-US" w:eastAsia="zh-CN"/>
        </w:rPr>
        <w:t>1</w:t>
      </w:r>
      <w:r>
        <w:rPr>
          <w:rFonts w:ascii="宋体" w:hAnsi="宋体" w:eastAsia="宋体"/>
          <w:b/>
          <w:sz w:val="44"/>
          <w:szCs w:val="44"/>
        </w:rPr>
        <w:t>岗位教学试讲篇目</w:t>
      </w:r>
    </w:p>
    <w:p>
      <w:pPr>
        <w:adjustRightInd w:val="0"/>
        <w:snapToGrid w:val="0"/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1.教师试讲教材</w:t>
      </w:r>
      <w:r>
        <w:rPr>
          <w:rFonts w:hint="eastAsia" w:ascii="宋体" w:hAnsi="宋体" w:eastAsia="宋体"/>
          <w:sz w:val="32"/>
          <w:szCs w:val="32"/>
          <w:u w:val="single"/>
        </w:rPr>
        <w:t>《</w:t>
      </w:r>
      <w:r>
        <w:rPr>
          <w:rFonts w:hint="eastAsia" w:ascii="宋体" w:hAnsi="宋体" w:eastAsia="宋体"/>
          <w:sz w:val="32"/>
          <w:szCs w:val="32"/>
          <w:u w:val="single"/>
          <w:lang w:eastAsia="zh-CN"/>
        </w:rPr>
        <w:t>体育与健康</w:t>
      </w:r>
      <w:r>
        <w:rPr>
          <w:rFonts w:hint="eastAsia" w:ascii="宋体" w:hAnsi="宋体" w:eastAsia="宋体"/>
          <w:sz w:val="32"/>
          <w:szCs w:val="32"/>
          <w:u w:val="single"/>
        </w:rPr>
        <w:t>》（</w:t>
      </w:r>
      <w:r>
        <w:rPr>
          <w:rFonts w:hint="eastAsia" w:ascii="宋体" w:hAnsi="宋体" w:eastAsia="宋体"/>
          <w:sz w:val="32"/>
          <w:szCs w:val="32"/>
          <w:u w:val="single"/>
          <w:lang w:eastAsia="zh-CN"/>
        </w:rPr>
        <w:t>南方版</w:t>
      </w:r>
      <w:r>
        <w:rPr>
          <w:rFonts w:hint="eastAsia" w:ascii="宋体" w:hAnsi="宋体" w:eastAsia="宋体"/>
          <w:sz w:val="32"/>
          <w:szCs w:val="32"/>
          <w:u w:val="single"/>
        </w:rPr>
        <w:t>）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/>
          <w:sz w:val="32"/>
          <w:szCs w:val="32"/>
          <w:u w:val="single"/>
          <w:lang w:eastAsia="zh-CN"/>
        </w:rPr>
      </w:pPr>
      <w:r>
        <w:rPr>
          <w:rFonts w:hint="eastAsia" w:ascii="宋体" w:hAnsi="宋体" w:eastAsia="宋体"/>
          <w:sz w:val="32"/>
          <w:szCs w:val="32"/>
        </w:rPr>
        <w:t>2.试讲教材主编</w:t>
      </w:r>
      <w:r>
        <w:rPr>
          <w:rFonts w:hint="eastAsia" w:ascii="宋体" w:hAnsi="宋体" w:eastAsia="宋体"/>
          <w:sz w:val="32"/>
          <w:szCs w:val="32"/>
          <w:u w:val="single"/>
          <w:lang w:eastAsia="zh-CN"/>
        </w:rPr>
        <w:t>耿培新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 w:eastAsia="宋体"/>
          <w:sz w:val="32"/>
          <w:szCs w:val="32"/>
        </w:rPr>
        <w:t>3.试讲教材出版社</w:t>
      </w:r>
      <w:r>
        <w:rPr>
          <w:rFonts w:hint="eastAsia" w:ascii="宋体" w:hAnsi="宋体" w:eastAsia="宋体"/>
          <w:sz w:val="32"/>
          <w:szCs w:val="32"/>
          <w:u w:val="single"/>
          <w:lang w:eastAsia="zh-CN"/>
        </w:rPr>
        <w:t>人民教育出版社</w:t>
      </w:r>
    </w:p>
    <w:p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374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序号</w:t>
            </w:r>
          </w:p>
        </w:tc>
        <w:tc>
          <w:tcPr>
            <w:tcW w:w="6374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课题</w:t>
            </w:r>
          </w:p>
        </w:tc>
        <w:tc>
          <w:tcPr>
            <w:tcW w:w="1331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《怎样保持良好的健康状况》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7-8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restart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考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生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抽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签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确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定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其</w:t>
            </w:r>
          </w:p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肌肉韧带拉伤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39-40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  <w:bookmarkStart w:id="0" w:name="_GoBack"/>
            <w:bookmarkEnd w:id="0"/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踝关节韧带损伤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40-41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怎样发展跳跃能力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78-79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5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《运球急停急起》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110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6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体前变向换手运球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111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7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行进间单手低手投篮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114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8</w:t>
            </w:r>
          </w:p>
        </w:tc>
        <w:tc>
          <w:tcPr>
            <w:tcW w:w="637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《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交叉步持球突破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》（页面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115-116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  <w:tc>
          <w:tcPr>
            <w:tcW w:w="1331" w:type="dxa"/>
            <w:vMerge w:val="continue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5DF"/>
    <w:rsid w:val="003A292A"/>
    <w:rsid w:val="003A7319"/>
    <w:rsid w:val="00782465"/>
    <w:rsid w:val="008025DF"/>
    <w:rsid w:val="00E72298"/>
    <w:rsid w:val="02D55A02"/>
    <w:rsid w:val="0A2E5185"/>
    <w:rsid w:val="0B26459A"/>
    <w:rsid w:val="0EAC670C"/>
    <w:rsid w:val="0FFD324E"/>
    <w:rsid w:val="13433F0E"/>
    <w:rsid w:val="174450F4"/>
    <w:rsid w:val="174E4431"/>
    <w:rsid w:val="19983F71"/>
    <w:rsid w:val="24CA4EE4"/>
    <w:rsid w:val="27297342"/>
    <w:rsid w:val="2AC84B38"/>
    <w:rsid w:val="2C0A77DE"/>
    <w:rsid w:val="35805566"/>
    <w:rsid w:val="35D1404B"/>
    <w:rsid w:val="3DA212D7"/>
    <w:rsid w:val="3F206DD1"/>
    <w:rsid w:val="468321F5"/>
    <w:rsid w:val="4AA11826"/>
    <w:rsid w:val="4C567E51"/>
    <w:rsid w:val="4D2F3A34"/>
    <w:rsid w:val="4FA54441"/>
    <w:rsid w:val="50681F00"/>
    <w:rsid w:val="54763B93"/>
    <w:rsid w:val="564901B7"/>
    <w:rsid w:val="5A4412E8"/>
    <w:rsid w:val="609927F8"/>
    <w:rsid w:val="63B0048D"/>
    <w:rsid w:val="644F462A"/>
    <w:rsid w:val="653F439C"/>
    <w:rsid w:val="676E1597"/>
    <w:rsid w:val="696C338C"/>
    <w:rsid w:val="6BD67980"/>
    <w:rsid w:val="6C486CAA"/>
    <w:rsid w:val="714735DD"/>
    <w:rsid w:val="7A1E2DAA"/>
    <w:rsid w:val="7F40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</Words>
  <Characters>287</Characters>
  <Lines>2</Lines>
  <Paragraphs>1</Paragraphs>
  <TotalTime>0</TotalTime>
  <ScaleCrop>false</ScaleCrop>
  <LinksUpToDate>false</LinksUpToDate>
  <CharactersWithSpaces>336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2022-03-16T09:57:00Z</cp:lastPrinted>
  <dcterms:modified xsi:type="dcterms:W3CDTF">2022-03-17T03:39:31Z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76EBC85BDC714F6085766C36DA01F49F</vt:lpwstr>
  </property>
</Properties>
</file>