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8D" w:rsidRPr="00D10A19" w:rsidRDefault="00D10A19">
      <w:pPr>
        <w:widowControl/>
        <w:shd w:val="clear" w:color="auto" w:fill="FFFFFF"/>
        <w:spacing w:line="560" w:lineRule="exact"/>
        <w:jc w:val="center"/>
        <w:rPr>
          <w:rFonts w:ascii="宋体" w:hAnsi="宋体" w:cs="宋体" w:hint="default"/>
          <w:b/>
          <w:bCs/>
          <w:sz w:val="44"/>
          <w:szCs w:val="44"/>
        </w:rPr>
      </w:pPr>
      <w:r w:rsidRPr="00D10A19">
        <w:rPr>
          <w:rFonts w:ascii="宋体" w:hAnsi="宋体" w:cs="宋体"/>
          <w:b/>
          <w:bCs/>
          <w:sz w:val="44"/>
          <w:szCs w:val="44"/>
          <w:u w:val="single"/>
        </w:rPr>
        <w:t>汽车</w:t>
      </w:r>
      <w:r w:rsidRPr="00D10A19">
        <w:rPr>
          <w:rFonts w:ascii="宋体" w:hAnsi="宋体" w:cs="宋体"/>
          <w:b/>
          <w:bCs/>
          <w:sz w:val="44"/>
          <w:szCs w:val="44"/>
          <w:u w:val="single"/>
        </w:rPr>
        <w:t>维修专业</w:t>
      </w:r>
      <w:r w:rsidRPr="00D10A19">
        <w:rPr>
          <w:rFonts w:ascii="宋体" w:hAnsi="宋体" w:cs="宋体"/>
          <w:b/>
          <w:bCs/>
          <w:sz w:val="44"/>
          <w:szCs w:val="44"/>
        </w:rPr>
        <w:t>教师操作</w:t>
      </w:r>
      <w:r w:rsidRPr="00D10A19">
        <w:rPr>
          <w:rFonts w:ascii="宋体" w:hAnsi="宋体" w:cs="宋体"/>
          <w:b/>
          <w:bCs/>
          <w:sz w:val="44"/>
          <w:szCs w:val="44"/>
        </w:rPr>
        <w:t>评分标准</w:t>
      </w:r>
    </w:p>
    <w:p w:rsidR="00D97E8D" w:rsidRDefault="00D97E8D">
      <w:pPr>
        <w:rPr>
          <w:rFonts w:hint="default"/>
        </w:rPr>
      </w:pPr>
    </w:p>
    <w:p w:rsidR="00D97E8D" w:rsidRDefault="00D10A19">
      <w:pPr>
        <w:widowControl/>
        <w:shd w:val="clear" w:color="auto" w:fill="FFFFFF"/>
        <w:spacing w:line="560" w:lineRule="exact"/>
        <w:ind w:firstLineChars="700" w:firstLine="2249"/>
        <w:rPr>
          <w:rFonts w:ascii="仿宋_GB2312" w:eastAsia="仿宋_GB2312" w:hAnsi="仿宋_GB2312" w:cs="仿宋_GB2312" w:hint="default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</w:rPr>
        <w:t>发动机气</w:t>
      </w:r>
      <w:bookmarkStart w:id="0" w:name="_GoBack"/>
      <w:bookmarkEnd w:id="0"/>
      <w:r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</w:rPr>
        <w:t>缸盖的拆装与检测</w:t>
      </w:r>
    </w:p>
    <w:p w:rsidR="00D97E8D" w:rsidRDefault="00D10A19">
      <w:pPr>
        <w:jc w:val="center"/>
        <w:rPr>
          <w:rFonts w:ascii="黑体" w:eastAsia="黑体" w:hint="default"/>
          <w:kern w:val="0"/>
          <w:sz w:val="32"/>
          <w:szCs w:val="32"/>
        </w:rPr>
      </w:pPr>
      <w:r>
        <w:rPr>
          <w:rFonts w:ascii="黑体" w:eastAsia="黑体"/>
          <w:kern w:val="0"/>
          <w:sz w:val="28"/>
          <w:szCs w:val="28"/>
        </w:rPr>
        <w:t>气缸盖拆装与检测作业评分标准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942"/>
        <w:gridCol w:w="750"/>
        <w:gridCol w:w="975"/>
        <w:gridCol w:w="6447"/>
      </w:tblGrid>
      <w:tr w:rsidR="00D97E8D">
        <w:trPr>
          <w:trHeight w:val="567"/>
          <w:tblHeader/>
          <w:jc w:val="center"/>
        </w:trPr>
        <w:tc>
          <w:tcPr>
            <w:tcW w:w="557" w:type="dxa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序号</w:t>
            </w:r>
          </w:p>
        </w:tc>
        <w:tc>
          <w:tcPr>
            <w:tcW w:w="942" w:type="dxa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项目</w:t>
            </w:r>
          </w:p>
        </w:tc>
        <w:tc>
          <w:tcPr>
            <w:tcW w:w="750" w:type="dxa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配分</w:t>
            </w:r>
          </w:p>
        </w:tc>
        <w:tc>
          <w:tcPr>
            <w:tcW w:w="975" w:type="dxa"/>
            <w:vAlign w:val="center"/>
          </w:tcPr>
          <w:p w:rsidR="00D97E8D" w:rsidRDefault="00D10A19">
            <w:pPr>
              <w:ind w:leftChars="34" w:left="71" w:firstLineChars="1" w:firstLine="2"/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内容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ind w:rightChars="20" w:right="42"/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评价标准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42" w:type="dxa"/>
            <w:vMerge w:val="restart"/>
            <w:vAlign w:val="center"/>
          </w:tcPr>
          <w:p w:rsidR="00D97E8D" w:rsidRDefault="00D10A19">
            <w:pPr>
              <w:spacing w:line="0" w:lineRule="atLeast"/>
              <w:ind w:rightChars="-44" w:right="-9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拆卸气缸盖和气缸垫</w:t>
            </w:r>
          </w:p>
        </w:tc>
        <w:tc>
          <w:tcPr>
            <w:tcW w:w="750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气缸盖螺栓的拆卸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气缸盖螺栓拆卸顺序不正确扣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分（要求由两端向中间对角方式拆卸）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ind w:leftChars="-45" w:left="17" w:rightChars="-44" w:right="-92" w:hangingChars="53" w:hanging="111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气缸盖螺栓拆卸次数不正确扣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分（分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次拆下螺栓）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ind w:leftChars="-45" w:left="17" w:rightChars="-44" w:right="-92" w:hangingChars="53" w:hanging="111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气缸盖螺栓拆卸工具选择不正确扣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分（不使用扭力扳手拆卸气缸盖螺栓扣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分，套筒选择错误每次扣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分，长短接杆选择错误扣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分，扣完为止）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ind w:leftChars="-45" w:left="17" w:rightChars="-44" w:right="-92" w:hangingChars="53" w:hanging="111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>气缸盖螺栓螺栓取放正确，否则扣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ind w:leftChars="-45" w:left="17" w:rightChars="-44" w:right="-92" w:hangingChars="53" w:hanging="111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ascii="宋体" w:hAnsi="宋体"/>
                <w:szCs w:val="21"/>
              </w:rPr>
              <w:t>气缸盖螺栓摆放不整齐扣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气缸盖的拆卸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气缸盖撬动位置不正确扣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气缸盖松动方法不正确扣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分（用橡皮锤或木锤等在定位</w:t>
            </w:r>
            <w:proofErr w:type="gramStart"/>
            <w:r>
              <w:rPr>
                <w:rFonts w:ascii="宋体" w:hAnsi="宋体"/>
                <w:szCs w:val="21"/>
              </w:rPr>
              <w:t>销侧用</w:t>
            </w:r>
            <w:proofErr w:type="gramEnd"/>
            <w:r>
              <w:rPr>
                <w:rFonts w:ascii="宋体" w:hAnsi="宋体"/>
                <w:szCs w:val="21"/>
              </w:rPr>
              <w:t>振动的方法松动气缸盖）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气缸盖提取和放置方法不正确扣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气缸垫的拆卸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从缸体上取下气缸垫时</w:t>
            </w:r>
            <w:proofErr w:type="gramStart"/>
            <w:r>
              <w:rPr>
                <w:rFonts w:ascii="宋体" w:hAnsi="宋体"/>
                <w:szCs w:val="21"/>
              </w:rPr>
              <w:t>挂拉定位销扣</w:t>
            </w:r>
            <w:proofErr w:type="gramEnd"/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气缸垫放置方法不正确扣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分（要求将拆下的气缸垫水平放置在工作台的摆放零件处，不允许任何零件压在上面）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D97E8D" w:rsidRDefault="00D10A19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气缸盖螺栓的清洁</w:t>
            </w:r>
          </w:p>
        </w:tc>
        <w:tc>
          <w:tcPr>
            <w:tcW w:w="750" w:type="dxa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气缸盖螺栓的清洁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用抹布清洁气缸盖螺栓，否则扣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 w:val="restart"/>
            <w:vAlign w:val="center"/>
          </w:tcPr>
          <w:p w:rsidR="00D97E8D" w:rsidRDefault="00D10A19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942" w:type="dxa"/>
            <w:vMerge w:val="restart"/>
            <w:vAlign w:val="center"/>
          </w:tcPr>
          <w:p w:rsidR="00D97E8D" w:rsidRDefault="00D10A19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气缸盖清洁、测量</w:t>
            </w:r>
          </w:p>
        </w:tc>
        <w:tc>
          <w:tcPr>
            <w:tcW w:w="750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气缸盖清洁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</w:t>
            </w:r>
            <w:proofErr w:type="gramStart"/>
            <w:r>
              <w:rPr>
                <w:rFonts w:ascii="宋体" w:hAnsi="宋体"/>
                <w:szCs w:val="21"/>
              </w:rPr>
              <w:t>清洁不</w:t>
            </w:r>
            <w:proofErr w:type="gramEnd"/>
            <w:r>
              <w:rPr>
                <w:rFonts w:ascii="宋体" w:hAnsi="宋体"/>
                <w:szCs w:val="21"/>
              </w:rPr>
              <w:t>到位扣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气缸盖下平面的测量、数据记录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气缸盖下</w:t>
            </w:r>
            <w:proofErr w:type="gramStart"/>
            <w:r>
              <w:rPr>
                <w:rFonts w:ascii="宋体" w:hAnsi="宋体"/>
                <w:szCs w:val="21"/>
              </w:rPr>
              <w:t>平面平面</w:t>
            </w:r>
            <w:proofErr w:type="gramEnd"/>
            <w:r>
              <w:rPr>
                <w:rFonts w:ascii="宋体" w:hAnsi="宋体"/>
                <w:szCs w:val="21"/>
              </w:rPr>
              <w:t>度测量方法（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个位置多点）不正确扣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ascii="宋体" w:hAnsi="宋体"/>
                <w:szCs w:val="21"/>
              </w:rPr>
              <w:t>分（要求用钢直尺和厚薄规在横向、纵向和对角线方向进行测量，每个测量方向要求测量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个点，少一个测量方向扣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分，少一个</w:t>
            </w:r>
            <w:proofErr w:type="gramStart"/>
            <w:r>
              <w:rPr>
                <w:rFonts w:ascii="宋体" w:hAnsi="宋体"/>
                <w:szCs w:val="21"/>
              </w:rPr>
              <w:t>测量点扣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  <w:proofErr w:type="gramEnd"/>
            <w:r>
              <w:rPr>
                <w:rFonts w:ascii="宋体" w:hAnsi="宋体"/>
                <w:szCs w:val="21"/>
              </w:rPr>
              <w:t>，钢直尺和厚薄规使用方法不正确扣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分，测量前不</w:t>
            </w:r>
            <w:proofErr w:type="gramStart"/>
            <w:r>
              <w:rPr>
                <w:rFonts w:ascii="宋体" w:hAnsi="宋体"/>
                <w:szCs w:val="21"/>
              </w:rPr>
              <w:t>清洁钢</w:t>
            </w:r>
            <w:proofErr w:type="gramEnd"/>
            <w:r>
              <w:rPr>
                <w:rFonts w:ascii="宋体" w:hAnsi="宋体"/>
                <w:szCs w:val="21"/>
              </w:rPr>
              <w:t>直尺和厚薄规扣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分，数据测量错误一处扣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分，本项目扣完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ascii="宋体" w:hAnsi="宋体"/>
                <w:szCs w:val="21"/>
              </w:rPr>
              <w:t>分为止）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气缸盖下平面测量工作表填写不正确扣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分（填写数据错误一处扣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分，本项目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分扣完为止）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气缸盖下</w:t>
            </w:r>
            <w:proofErr w:type="gramStart"/>
            <w:r>
              <w:rPr>
                <w:rFonts w:ascii="宋体" w:hAnsi="宋体"/>
                <w:szCs w:val="21"/>
              </w:rPr>
              <w:t>平面平面</w:t>
            </w:r>
            <w:proofErr w:type="gramEnd"/>
            <w:r>
              <w:rPr>
                <w:rFonts w:ascii="宋体" w:hAnsi="宋体"/>
                <w:szCs w:val="21"/>
              </w:rPr>
              <w:t>度计算错误扣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气缸体上平面测量工作表填写不正确扣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分（填写数据错误一处扣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分，数据单位错误一处扣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分，本项目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分扣完为止）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气缸盖下</w:t>
            </w:r>
            <w:proofErr w:type="gramStart"/>
            <w:r>
              <w:rPr>
                <w:rFonts w:ascii="宋体" w:hAnsi="宋体"/>
                <w:szCs w:val="21"/>
              </w:rPr>
              <w:t>平面平面</w:t>
            </w:r>
            <w:proofErr w:type="gramEnd"/>
            <w:r>
              <w:rPr>
                <w:rFonts w:ascii="宋体" w:hAnsi="宋体"/>
                <w:szCs w:val="21"/>
              </w:rPr>
              <w:t>度计算错误扣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4</w:t>
            </w:r>
          </w:p>
        </w:tc>
        <w:tc>
          <w:tcPr>
            <w:tcW w:w="942" w:type="dxa"/>
            <w:vMerge w:val="restart"/>
            <w:vAlign w:val="center"/>
          </w:tcPr>
          <w:p w:rsidR="00D97E8D" w:rsidRDefault="00D10A19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安放气缸垫</w:t>
            </w:r>
          </w:p>
        </w:tc>
        <w:tc>
          <w:tcPr>
            <w:tcW w:w="750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安放气缸垫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不用抹布清洁</w:t>
            </w:r>
            <w:proofErr w:type="gramStart"/>
            <w:r>
              <w:rPr>
                <w:rFonts w:ascii="宋体" w:hAnsi="宋体"/>
                <w:szCs w:val="21"/>
              </w:rPr>
              <w:t>气缸垫扣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  <w:proofErr w:type="gramEnd"/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气缸垫放反或放置方向出现错误扣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42" w:type="dxa"/>
            <w:vMerge w:val="restart"/>
            <w:vAlign w:val="center"/>
          </w:tcPr>
          <w:p w:rsidR="00D97E8D" w:rsidRDefault="00D10A19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安装气缸盖</w:t>
            </w:r>
          </w:p>
        </w:tc>
        <w:tc>
          <w:tcPr>
            <w:tcW w:w="750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25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气缸盖安装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气缸盖拿取不平稳扣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气缸盖放置时没有对准</w:t>
            </w:r>
            <w:proofErr w:type="gramStart"/>
            <w:r>
              <w:rPr>
                <w:rFonts w:ascii="宋体" w:hAnsi="宋体"/>
                <w:szCs w:val="21"/>
              </w:rPr>
              <w:t>定位销扣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  <w:proofErr w:type="gramEnd"/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D97E8D" w:rsidRDefault="00D10A19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正确紧固气缸盖螺栓</w:t>
            </w: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未手动旋入气缸盖螺栓便用工具拧紧扣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未按照规定顺序依次拧紧气缸盖螺栓扣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未使用扭力扳手拧紧气缸盖螺栓至规定扭矩扣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 w:val="restart"/>
            <w:vAlign w:val="center"/>
          </w:tcPr>
          <w:p w:rsidR="00D97E8D" w:rsidRDefault="00D10A19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942" w:type="dxa"/>
            <w:vMerge w:val="restart"/>
            <w:vAlign w:val="center"/>
          </w:tcPr>
          <w:p w:rsidR="00D97E8D" w:rsidRDefault="00D10A19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文明安全</w:t>
            </w:r>
          </w:p>
        </w:tc>
        <w:tc>
          <w:tcPr>
            <w:tcW w:w="750" w:type="dxa"/>
            <w:vMerge w:val="restart"/>
            <w:vAlign w:val="center"/>
          </w:tcPr>
          <w:p w:rsidR="00D97E8D" w:rsidRDefault="00D10A19">
            <w:pPr>
              <w:jc w:val="center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975" w:type="dxa"/>
            <w:vMerge w:val="restart"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拆卸下的零件和工具摆放整齐有序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作业过程中零件、工量具跌落每次扣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分，最多扣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>工作场地未清洁扣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>工单填写字迹潦草或不整洁扣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  <w:tr w:rsidR="00D97E8D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D97E8D" w:rsidRDefault="00D97E8D">
            <w:pPr>
              <w:ind w:firstLineChars="50" w:firstLine="105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42" w:type="dxa"/>
            <w:vMerge/>
            <w:vAlign w:val="center"/>
          </w:tcPr>
          <w:p w:rsidR="00D97E8D" w:rsidRDefault="00D97E8D">
            <w:pPr>
              <w:spacing w:line="0" w:lineRule="atLeast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D97E8D" w:rsidRDefault="00D97E8D">
            <w:pPr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D97E8D" w:rsidRDefault="00D97E8D">
            <w:pPr>
              <w:spacing w:line="0" w:lineRule="atLeast"/>
              <w:ind w:leftChars="34" w:left="71" w:firstLineChars="1" w:firstLine="2"/>
              <w:jc w:val="center"/>
              <w:rPr>
                <w:rFonts w:ascii="宋体" w:hAnsi="宋体" w:hint="default"/>
                <w:szCs w:val="21"/>
              </w:rPr>
            </w:pPr>
          </w:p>
        </w:tc>
        <w:tc>
          <w:tcPr>
            <w:tcW w:w="6447" w:type="dxa"/>
            <w:vAlign w:val="center"/>
          </w:tcPr>
          <w:p w:rsidR="00D97E8D" w:rsidRDefault="00D10A19">
            <w:pPr>
              <w:spacing w:line="0" w:lineRule="atLeast"/>
              <w:ind w:leftChars="15" w:left="31" w:rightChars="20" w:right="42"/>
              <w:rPr>
                <w:rFonts w:ascii="宋体" w:hAnsi="宋体" w:hint="default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ascii="宋体" w:hAnsi="宋体"/>
                <w:szCs w:val="21"/>
              </w:rPr>
              <w:t>作业完毕有遗漏零部件未装配，多一件扣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分</w:t>
            </w:r>
          </w:p>
        </w:tc>
      </w:tr>
    </w:tbl>
    <w:p w:rsidR="00D97E8D" w:rsidRDefault="00D97E8D">
      <w:pPr>
        <w:rPr>
          <w:rFonts w:hint="default"/>
        </w:rPr>
      </w:pPr>
    </w:p>
    <w:sectPr w:rsidR="00D97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C6559"/>
    <w:rsid w:val="00D10A19"/>
    <w:rsid w:val="00D97E8D"/>
    <w:rsid w:val="0E8C6559"/>
    <w:rsid w:val="66E1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sunjie</dc:creator>
  <cp:lastModifiedBy>gaoyan</cp:lastModifiedBy>
  <cp:revision>2</cp:revision>
  <dcterms:created xsi:type="dcterms:W3CDTF">2022-03-16T13:02:00Z</dcterms:created>
  <dcterms:modified xsi:type="dcterms:W3CDTF">2022-03-17T06:28:00Z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